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/>
  <w:body>
    <w:p w:rsidR="004220B9" w:rsidRPr="006D53C7" w:rsidRDefault="004220B9" w:rsidP="004220B9">
      <w:pPr>
        <w:rPr>
          <w:b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6D53C7">
        <w:rPr>
          <w:b/>
          <w:color w:val="F79646" w:themeColor="accent6"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Méhek különös tánca</w:t>
      </w:r>
    </w:p>
    <w:p w:rsidR="004220B9" w:rsidRDefault="004220B9" w:rsidP="004220B9">
      <w:r>
        <w:t>Az állatvilág egyik leghíresebb kommunikációját, a méhek táncát is újra megvizsgálták a Würzburg Egyetemen.</w:t>
      </w:r>
    </w:p>
    <w:p w:rsidR="004220B9" w:rsidRDefault="004220B9" w:rsidP="004220B9">
      <w:r>
        <w:t>A nagysebességű kamerák által rögzített képkockák segítségével megfigyelhetők a táncnyelv részletei, s így új betekintést kínálnak a kutatók számára. A méhek a lehető legrövidebb útvonalon egyenes irányú mozgást folytatnak a cél felé. Ez egy olyan vektor, amely megmutatja a cél irányát és az út hosszát. Mivel esetükben nem léteznek abszolút irányok, mindig meg kell adniuk egy v</w:t>
      </w:r>
      <w:r>
        <w:t>o</w:t>
      </w:r>
      <w:r>
        <w:t>natkoztatási irányt is. A szabadban, a nyílt terepen a Nap helyz</w:t>
      </w:r>
      <w:r>
        <w:t>e</w:t>
      </w:r>
      <w:r>
        <w:t>te, vagy az ég polarizációs mintázata kínálja ezt a vonatkoztatási rendszert. A sötét méhkasban a függőlegesen elhelyezkedő lép</w:t>
      </w:r>
      <w:r>
        <w:t>e</w:t>
      </w:r>
      <w:r>
        <w:t>ken a nehézségi erő lefelé mutató iránya szolgál megfelelőként. A felderítő méh repülése közben megfigyeli a Nap helyzetét, és átszámítja azt a szöget, amely a „</w:t>
      </w:r>
      <w:proofErr w:type="spellStart"/>
      <w:r>
        <w:t>méhkas-Nap</w:t>
      </w:r>
      <w:proofErr w:type="spellEnd"/>
      <w:r>
        <w:t>”, és a „méhkas-táplálékforrás” irányvonalból adódik: ez adja meg a függőleges nehézségi erőhöz viszonyított szöget.</w:t>
      </w:r>
    </w:p>
    <w:p w:rsidR="004220B9" w:rsidRDefault="004220B9" w:rsidP="004220B9">
      <w:r>
        <w:t>A kutatók azt is felfedezték, hogy az állatkák amolyan „kilom</w:t>
      </w:r>
      <w:r>
        <w:t>é</w:t>
      </w:r>
      <w:r>
        <w:t>ter-számlálóként” működnek. Mostanáig a szakértők meg voltak győződve arról, hogy a méhek a nektárforrástól való távolságot az energiafogyasztásuk alapján állapítják meg. A valóságban azonban a méhek az összetett, mintegy 6000 különálló részből álló szemeik segítségével valóban észlelik a távolságot. Amolyan „optikai folyamként” a kevésbé strukturált környezetet röv</w:t>
      </w:r>
      <w:r>
        <w:t>i</w:t>
      </w:r>
      <w:r>
        <w:t>debbnek érzékelik, mint az erősebbet.</w:t>
      </w:r>
    </w:p>
    <w:p w:rsidR="004220B9" w:rsidRDefault="004220B9" w:rsidP="004220B9">
      <w:r>
        <w:t xml:space="preserve">A „méhcsoport” szakemberei első alkalommal tudták megmérni, hogy a méhek táncuk közben a lép viaszán finom rezgéseket </w:t>
      </w:r>
      <w:r>
        <w:lastRenderedPageBreak/>
        <w:t>keltenek, azok elterjednek, és mint amolyan figyelemkeltő do</w:t>
      </w:r>
      <w:r>
        <w:t>b</w:t>
      </w:r>
      <w:r>
        <w:t>szóló a távoli fajtársakat is a helyszínre csalogatják.</w:t>
      </w:r>
    </w:p>
    <w:p w:rsidR="004220B9" w:rsidRDefault="004220B9" w:rsidP="004220B9">
      <w:r>
        <w:t>A Würzburg Egyetemnek a méhkutatás terén elért további ere</w:t>
      </w:r>
      <w:r>
        <w:t>d</w:t>
      </w:r>
      <w:r>
        <w:t>ménye, hogy a kutatóknak sikerült a művészi felépítésű lépsejtek rejtélyét is megfejteniük. A hatszögletű viaszsejtek geometriai pontossága már korábban is elbűvölte a kutatókat, többek között Johannes Keplert és Galileo Galileit is. Némelyikük a sejteket látva úgy gondolta, hogy ezek az állatok bizonyára matematikai képességekkel rendelkeznek. Egy méhkas belsejében több ezer viaszsejt kapcsolódik egymáshoz, amelyeket a méhek a méz és a pollen készletek raktározására, valamint az ivadékok elszállásol</w:t>
      </w:r>
      <w:r>
        <w:t>á</w:t>
      </w:r>
      <w:r>
        <w:t>sára használnak.</w:t>
      </w:r>
    </w:p>
    <w:p w:rsidR="004220B9" w:rsidRDefault="004220B9" w:rsidP="004220B9">
      <w:r>
        <w:t xml:space="preserve">A méheknek azonban fogalmuk sincs a matematikáról, csupán egy intelligens építőanyagot használnak – állapította meg </w:t>
      </w:r>
      <w:proofErr w:type="spellStart"/>
      <w:r>
        <w:t>Tautz</w:t>
      </w:r>
      <w:proofErr w:type="spellEnd"/>
      <w:r>
        <w:t xml:space="preserve"> csapata. A rovarok parányi levelek formájában állítják elő a viasz nyersanyagát a potroh mirigyeiből. Ez a nyersanyag több mint 300 különböző kémiai vegyületből </w:t>
      </w:r>
      <w:bookmarkStart w:id="0" w:name="_GoBack"/>
      <w:bookmarkEnd w:id="0"/>
      <w:r>
        <w:t>tevődik össze.</w:t>
      </w:r>
    </w:p>
    <w:p w:rsidR="004220B9" w:rsidRDefault="004220B9" w:rsidP="00082BE3">
      <w:pPr>
        <w:jc w:val="right"/>
      </w:pPr>
      <w:r>
        <w:t xml:space="preserve">Szerző: </w:t>
      </w:r>
      <w:proofErr w:type="spellStart"/>
      <w:r>
        <w:t>Horst</w:t>
      </w:r>
      <w:proofErr w:type="spellEnd"/>
      <w:r>
        <w:t xml:space="preserve"> </w:t>
      </w:r>
      <w:proofErr w:type="spellStart"/>
      <w:r>
        <w:t>Güntheroth</w:t>
      </w:r>
      <w:proofErr w:type="spellEnd"/>
    </w:p>
    <w:sectPr w:rsidR="004220B9" w:rsidSect="006D53C7">
      <w:headerReference w:type="even" r:id="rId7"/>
      <w:headerReference w:type="default" r:id="rId8"/>
      <w:footerReference w:type="even" r:id="rId9"/>
      <w:footerReference w:type="default" r:id="rId10"/>
      <w:pgSz w:w="8392" w:h="11907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AC6" w:rsidRDefault="004C6AC6" w:rsidP="006D53C7">
      <w:pPr>
        <w:spacing w:after="0" w:line="240" w:lineRule="auto"/>
      </w:pPr>
      <w:r>
        <w:separator/>
      </w:r>
    </w:p>
  </w:endnote>
  <w:endnote w:type="continuationSeparator" w:id="0">
    <w:p w:rsidR="004C6AC6" w:rsidRDefault="004C6AC6" w:rsidP="006D5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829" w:rsidRDefault="004C6AC6" w:rsidP="00CE3829">
    <w:pPr>
      <w:pStyle w:val="llb"/>
      <w:jc w:val="right"/>
    </w:pPr>
    <w:sdt>
      <w:sdtPr>
        <w:id w:val="570540269"/>
        <w:docPartObj>
          <w:docPartGallery w:val="Page Numbers (Bottom of Page)"/>
          <w:docPartUnique/>
        </w:docPartObj>
      </w:sdtPr>
      <w:sdtEndPr/>
      <w:sdtContent>
        <w:r w:rsidR="00CE3829">
          <w:fldChar w:fldCharType="begin"/>
        </w:r>
        <w:r w:rsidR="00CE3829">
          <w:instrText>PAGE   \* MERGEFORMAT</w:instrText>
        </w:r>
        <w:r w:rsidR="00CE3829">
          <w:fldChar w:fldCharType="separate"/>
        </w:r>
        <w:r w:rsidR="00082BE3">
          <w:rPr>
            <w:noProof/>
          </w:rPr>
          <w:t>2</w:t>
        </w:r>
        <w:r w:rsidR="00CE3829">
          <w:fldChar w:fldCharType="end"/>
        </w:r>
      </w:sdtContent>
    </w:sdt>
    <w:r w:rsidR="00CE3829"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829" w:rsidRDefault="004C6AC6" w:rsidP="00CE3829">
    <w:pPr>
      <w:pStyle w:val="llb"/>
    </w:pPr>
    <w:sdt>
      <w:sdtPr>
        <w:id w:val="1755856966"/>
        <w:docPartObj>
          <w:docPartGallery w:val="Page Numbers (Bottom of Page)"/>
          <w:docPartUnique/>
        </w:docPartObj>
      </w:sdtPr>
      <w:sdtEndPr/>
      <w:sdtContent>
        <w:r w:rsidR="00CE3829">
          <w:fldChar w:fldCharType="begin"/>
        </w:r>
        <w:r w:rsidR="00CE3829">
          <w:instrText>PAGE   \* MERGEFORMAT</w:instrText>
        </w:r>
        <w:r w:rsidR="00CE3829">
          <w:fldChar w:fldCharType="separate"/>
        </w:r>
        <w:r w:rsidR="00082BE3">
          <w:rPr>
            <w:noProof/>
          </w:rPr>
          <w:t>1</w:t>
        </w:r>
        <w:r w:rsidR="00CE3829">
          <w:fldChar w:fldCharType="end"/>
        </w:r>
      </w:sdtContent>
    </w:sdt>
    <w:r w:rsidR="00CE3829">
      <w:t>. oldal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AC6" w:rsidRDefault="004C6AC6" w:rsidP="006D53C7">
      <w:pPr>
        <w:spacing w:after="0" w:line="240" w:lineRule="auto"/>
      </w:pPr>
      <w:r>
        <w:separator/>
      </w:r>
    </w:p>
  </w:footnote>
  <w:footnote w:type="continuationSeparator" w:id="0">
    <w:p w:rsidR="004C6AC6" w:rsidRDefault="004C6AC6" w:rsidP="006D5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3C7" w:rsidRPr="00826EBF" w:rsidRDefault="006D53C7" w:rsidP="006D53C7">
    <w:pPr>
      <w:pStyle w:val="lfej"/>
      <w:jc w:val="right"/>
      <w:rPr>
        <w:rFonts w:ascii="Monotype Corsiva" w:hAnsi="Monotype Corsiva"/>
        <w:b/>
        <w:color w:val="00B050"/>
        <w:sz w:val="24"/>
        <w:szCs w:val="24"/>
        <w:u w:val="single"/>
      </w:rPr>
    </w:pPr>
    <w:r w:rsidRPr="00826EBF">
      <w:rPr>
        <w:rFonts w:ascii="Monotype Corsiva" w:hAnsi="Monotype Corsiva"/>
        <w:b/>
        <w:color w:val="00B050"/>
        <w:sz w:val="24"/>
        <w:szCs w:val="24"/>
        <w:u w:val="single"/>
      </w:rPr>
      <w:t>Természettudományi Lapok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3C7" w:rsidRPr="00826EBF" w:rsidRDefault="006D53C7" w:rsidP="006D53C7">
    <w:pPr>
      <w:pStyle w:val="lfej"/>
      <w:rPr>
        <w:rFonts w:ascii="Monotype Corsiva" w:hAnsi="Monotype Corsiva"/>
        <w:b/>
        <w:color w:val="00B050"/>
        <w:sz w:val="24"/>
        <w:szCs w:val="24"/>
        <w:u w:val="single"/>
      </w:rPr>
    </w:pPr>
    <w:r w:rsidRPr="006A540B">
      <w:rPr>
        <w:rFonts w:ascii="Monotype Corsiva" w:hAnsi="Monotype Corsiva"/>
        <w:b/>
        <w:color w:val="00B050"/>
        <w:sz w:val="24"/>
        <w:szCs w:val="24"/>
        <w:u w:val="single"/>
      </w:rPr>
      <w:t>Természettudományi</w:t>
    </w:r>
    <w:r w:rsidRPr="00826EBF">
      <w:rPr>
        <w:rFonts w:ascii="Monotype Corsiva" w:hAnsi="Monotype Corsiva"/>
        <w:b/>
        <w:color w:val="00B050"/>
        <w:sz w:val="24"/>
        <w:szCs w:val="24"/>
        <w:u w:val="single"/>
      </w:rPr>
      <w:t xml:space="preserve"> Lapok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0B9"/>
    <w:rsid w:val="0003546D"/>
    <w:rsid w:val="00082BE3"/>
    <w:rsid w:val="000978DB"/>
    <w:rsid w:val="001F1409"/>
    <w:rsid w:val="003E229B"/>
    <w:rsid w:val="004220B9"/>
    <w:rsid w:val="004C038A"/>
    <w:rsid w:val="004C3E47"/>
    <w:rsid w:val="004C6AC6"/>
    <w:rsid w:val="006A540B"/>
    <w:rsid w:val="006D53C7"/>
    <w:rsid w:val="00725B7C"/>
    <w:rsid w:val="00AF507C"/>
    <w:rsid w:val="00CE3829"/>
    <w:rsid w:val="00EE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D53C7"/>
    <w:pPr>
      <w:jc w:val="both"/>
    </w:pPr>
    <w:rPr>
      <w:rFonts w:ascii="Garamond" w:hAnsi="Garamon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D5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D53C7"/>
    <w:rPr>
      <w:rFonts w:ascii="Garamond" w:hAnsi="Garamond"/>
    </w:rPr>
  </w:style>
  <w:style w:type="paragraph" w:styleId="llb">
    <w:name w:val="footer"/>
    <w:basedOn w:val="Norml"/>
    <w:link w:val="llbChar"/>
    <w:uiPriority w:val="99"/>
    <w:unhideWhenUsed/>
    <w:rsid w:val="006D5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D53C7"/>
    <w:rPr>
      <w:rFonts w:ascii="Garamond" w:hAnsi="Garamon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D53C7"/>
    <w:pPr>
      <w:jc w:val="both"/>
    </w:pPr>
    <w:rPr>
      <w:rFonts w:ascii="Garamond" w:hAnsi="Garamon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D5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D53C7"/>
    <w:rPr>
      <w:rFonts w:ascii="Garamond" w:hAnsi="Garamond"/>
    </w:rPr>
  </w:style>
  <w:style w:type="paragraph" w:styleId="llb">
    <w:name w:val="footer"/>
    <w:basedOn w:val="Norml"/>
    <w:link w:val="llbChar"/>
    <w:uiPriority w:val="99"/>
    <w:unhideWhenUsed/>
    <w:rsid w:val="006D5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D53C7"/>
    <w:rPr>
      <w:rFonts w:ascii="Garamond" w:hAnsi="Garamon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BartaA</dc:creator>
  <cp:lastModifiedBy>BartaA</cp:lastModifiedBy>
  <cp:revision>6</cp:revision>
  <dcterms:created xsi:type="dcterms:W3CDTF">2012-10-22T17:52:00Z</dcterms:created>
  <dcterms:modified xsi:type="dcterms:W3CDTF">2012-11-18T11:08:00Z</dcterms:modified>
</cp:coreProperties>
</file>